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5C" w:rsidRDefault="009E7B5C" w:rsidP="009E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-447675</wp:posOffset>
            </wp:positionV>
            <wp:extent cx="1114425" cy="981075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1" name="Рисунок 1" descr="E:\логотипы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типы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5CB">
        <w:rPr>
          <w:rFonts w:ascii="Times New Roman" w:hAnsi="Times New Roman" w:cs="Times New Roman"/>
          <w:sz w:val="28"/>
          <w:szCs w:val="28"/>
        </w:rPr>
        <w:t>Программа проведения Полу</w:t>
      </w:r>
      <w:r>
        <w:rPr>
          <w:rFonts w:ascii="Times New Roman" w:hAnsi="Times New Roman" w:cs="Times New Roman"/>
          <w:sz w:val="28"/>
          <w:szCs w:val="28"/>
        </w:rPr>
        <w:t xml:space="preserve">финала Национального чемпионата </w:t>
      </w:r>
    </w:p>
    <w:p w:rsidR="009E7B5C" w:rsidRDefault="009E7B5C" w:rsidP="009E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r w:rsidRPr="007645C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7645CB">
        <w:rPr>
          <w:rFonts w:ascii="Times New Roman" w:hAnsi="Times New Roman" w:cs="Times New Roman"/>
          <w:sz w:val="28"/>
          <w:szCs w:val="28"/>
        </w:rPr>
        <w:t xml:space="preserve"> </w:t>
      </w:r>
      <w:r w:rsidRPr="007645C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645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E7B5C" w:rsidRPr="007645CB" w:rsidRDefault="009E7B5C" w:rsidP="009E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 w:cs="Times New Roman"/>
          <w:sz w:val="28"/>
          <w:szCs w:val="28"/>
        </w:rPr>
        <w:t>ентральном федеральном округе</w:t>
      </w:r>
    </w:p>
    <w:p w:rsidR="009E7B5C" w:rsidRPr="007645CB" w:rsidRDefault="009E7B5C" w:rsidP="009E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Место проведения Чемпионата:</w:t>
      </w:r>
    </w:p>
    <w:p w:rsidR="009E7B5C" w:rsidRPr="007645CB" w:rsidRDefault="009E7B5C" w:rsidP="00C5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CB">
        <w:rPr>
          <w:rFonts w:ascii="Times New Roman" w:hAnsi="Times New Roman" w:cs="Times New Roman"/>
          <w:sz w:val="28"/>
          <w:szCs w:val="28"/>
        </w:rPr>
        <w:t>Универсальный культурно-развлекательный комплекс «Арена 2000. Локомотив»  (</w:t>
      </w:r>
      <w:proofErr w:type="gramStart"/>
      <w:r w:rsidRPr="007645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4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5CB">
        <w:rPr>
          <w:rFonts w:ascii="Times New Roman" w:hAnsi="Times New Roman" w:cs="Times New Roman"/>
          <w:sz w:val="28"/>
          <w:szCs w:val="28"/>
        </w:rPr>
        <w:t>Ярославль, ул. Гагарина, 15)</w:t>
      </w:r>
    </w:p>
    <w:p w:rsidR="00DE5A0D" w:rsidRDefault="009E7B5C" w:rsidP="00C55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B5C">
        <w:rPr>
          <w:rFonts w:ascii="Times New Roman" w:hAnsi="Times New Roman" w:cs="Times New Roman"/>
          <w:sz w:val="28"/>
          <w:szCs w:val="28"/>
        </w:rPr>
        <w:t xml:space="preserve">Места проживания: </w:t>
      </w:r>
    </w:p>
    <w:p w:rsidR="00D62728" w:rsidRPr="009E7B5C" w:rsidRDefault="009E7B5C" w:rsidP="00C55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B5C">
        <w:rPr>
          <w:rFonts w:ascii="Times New Roman" w:hAnsi="Times New Roman" w:cs="Times New Roman"/>
          <w:sz w:val="28"/>
          <w:szCs w:val="28"/>
        </w:rPr>
        <w:t>Эксперты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7B5C">
        <w:rPr>
          <w:rFonts w:ascii="Times New Roman" w:hAnsi="Times New Roman" w:cs="Times New Roman"/>
          <w:sz w:val="28"/>
          <w:szCs w:val="28"/>
        </w:rPr>
        <w:t xml:space="preserve"> Гостиница Р</w:t>
      </w:r>
      <w:r>
        <w:rPr>
          <w:rFonts w:ascii="Times New Roman" w:hAnsi="Times New Roman" w:cs="Times New Roman"/>
          <w:sz w:val="28"/>
          <w:szCs w:val="28"/>
        </w:rPr>
        <w:t xml:space="preserve">инг Премьер Отель и </w:t>
      </w:r>
      <w:proofErr w:type="spellStart"/>
      <w:r w:rsidRPr="009E7B5C">
        <w:rPr>
          <w:rFonts w:ascii="Times New Roman" w:hAnsi="Times New Roman" w:cs="Times New Roman"/>
          <w:sz w:val="28"/>
          <w:szCs w:val="28"/>
        </w:rPr>
        <w:t>Ресторанно-гост</w:t>
      </w:r>
      <w:r>
        <w:rPr>
          <w:rFonts w:ascii="Times New Roman" w:hAnsi="Times New Roman" w:cs="Times New Roman"/>
          <w:sz w:val="28"/>
          <w:szCs w:val="28"/>
        </w:rPr>
        <w:t>иничный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Святой Георгий;</w:t>
      </w:r>
      <w:r w:rsidRPr="009E7B5C">
        <w:rPr>
          <w:rFonts w:ascii="Times New Roman" w:hAnsi="Times New Roman" w:cs="Times New Roman"/>
          <w:sz w:val="28"/>
          <w:szCs w:val="28"/>
        </w:rPr>
        <w:t xml:space="preserve"> </w:t>
      </w:r>
      <w:r w:rsidR="00372E38">
        <w:rPr>
          <w:rFonts w:ascii="Times New Roman" w:hAnsi="Times New Roman" w:cs="Times New Roman"/>
          <w:sz w:val="28"/>
          <w:szCs w:val="28"/>
        </w:rPr>
        <w:t>к</w:t>
      </w:r>
      <w:r w:rsidRPr="009E7B5C">
        <w:rPr>
          <w:rFonts w:ascii="Times New Roman" w:hAnsi="Times New Roman" w:cs="Times New Roman"/>
          <w:sz w:val="28"/>
          <w:szCs w:val="28"/>
        </w:rPr>
        <w:t xml:space="preserve">онкурсанты </w:t>
      </w:r>
      <w:r>
        <w:rPr>
          <w:rFonts w:ascii="Times New Roman" w:hAnsi="Times New Roman" w:cs="Times New Roman"/>
          <w:sz w:val="28"/>
          <w:szCs w:val="28"/>
        </w:rPr>
        <w:t>- Гостиничный комплекс Любим</w:t>
      </w:r>
    </w:p>
    <w:tbl>
      <w:tblPr>
        <w:tblW w:w="0" w:type="auto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576"/>
        <w:gridCol w:w="4964"/>
        <w:gridCol w:w="3270"/>
      </w:tblGrid>
      <w:tr w:rsidR="009E7B5C" w:rsidTr="00F0627E">
        <w:trPr>
          <w:cantSplit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62B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pageBreakBefore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апреля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конкурсантов и экспертов Чемпионата в гостиницы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Pr="008D637D" w:rsidRDefault="009E7B5C" w:rsidP="00F062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D"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9E7B5C" w:rsidTr="00F0627E">
        <w:trPr>
          <w:cantSplit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62B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proofErr w:type="spellStart"/>
            <w:r w:rsidRPr="00E749A4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7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 w:rsidRPr="00E749A4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места проведения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гостиниц по расписанию</w:t>
            </w:r>
          </w:p>
        </w:tc>
      </w:tr>
      <w:tr w:rsidR="009E7B5C" w:rsidTr="00974079">
        <w:trPr>
          <w:cantSplit/>
          <w:trHeight w:val="635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конкурсантов с оборудованием конкурсных площадок</w:t>
            </w:r>
          </w:p>
        </w:tc>
        <w:tc>
          <w:tcPr>
            <w:tcW w:w="3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74079">
        <w:trPr>
          <w:cantSplit/>
          <w:trHeight w:val="843"/>
        </w:trPr>
        <w:tc>
          <w:tcPr>
            <w:tcW w:w="1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3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</w:p>
        </w:tc>
      </w:tr>
      <w:tr w:rsidR="009E7B5C" w:rsidTr="00974079">
        <w:trPr>
          <w:cantSplit/>
          <w:trHeight w:val="273"/>
        </w:trPr>
        <w:tc>
          <w:tcPr>
            <w:tcW w:w="1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жеребьёвки конкурсантов</w:t>
            </w:r>
          </w:p>
        </w:tc>
        <w:tc>
          <w:tcPr>
            <w:tcW w:w="3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</w:p>
        </w:tc>
      </w:tr>
      <w:tr w:rsidR="009E7B5C" w:rsidTr="00974079">
        <w:trPr>
          <w:cantSplit/>
          <w:trHeight w:val="262"/>
        </w:trPr>
        <w:tc>
          <w:tcPr>
            <w:tcW w:w="1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жюри</w:t>
            </w:r>
          </w:p>
        </w:tc>
        <w:tc>
          <w:tcPr>
            <w:tcW w:w="3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13:30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9E7B5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–14:00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конкурсантов и экспертов до места проведения торжественного открытия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Полуфинала Национального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Центральном федеральном округе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театр юного зрителя имени В.С. Розова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Ярославль, ул. Свободы, 23)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конкурсантов, экспертов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тим-лидеров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экскурсионные автобусы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театр юного зрителя имени В.С. Розов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Ярославль, ул. Свободы, 23)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9E7B5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конкурсантов, экспертов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тим-лидеров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экскурсионную программу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9E7B5C" w:rsidTr="00F0627E">
        <w:trPr>
          <w:cantSplit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2B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(Конкурсный день 1)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6:00 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 – 7:30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конкурсантов и экспертов до места проведения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9E7B5C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гостиниц по расписанию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22:00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конкурсантов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«Арена 2000. Локомотив», тентовые павильоны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«Содействие трудоустройству выпускников организаций среднего профессионального образования»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–14:00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семинар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внедрению в учебную практику требований 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промышленно-экономический колледж 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3-ий этаж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Ярославль, ул. Гагарина, 8)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– 17:00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конференция «Конкурентные преимущества регионов: кадровый аспект»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«Ринг Премьер Отеля» 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Ярославль, ул. Свободы, 55)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15:30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D7273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D7273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– 16:00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для школьников «В объективе экономика!»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конкурсных площадок участниками Конференции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24:00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первого конкурсного дня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Pr="00D95E15" w:rsidRDefault="009E7B5C" w:rsidP="00F062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D95E15">
              <w:rPr>
                <w:rFonts w:ascii="Times New Roman" w:hAnsi="Times New Roman" w:cs="Times New Roman"/>
                <w:sz w:val="24"/>
                <w:szCs w:val="24"/>
              </w:rPr>
              <w:t xml:space="preserve"> – 20:30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для конкурсантов </w:t>
            </w:r>
            <w:r w:rsidR="00D95E15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гостиницы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8D637D" w:rsidP="005E38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</w:t>
            </w:r>
            <w:r w:rsidR="00D95E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рабо</w:t>
            </w:r>
            <w:r w:rsidR="005E381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D95E15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5E381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9E7B5C" w:rsidTr="00D95E15">
        <w:trPr>
          <w:cantSplit/>
          <w:trHeight w:val="795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Pr="00D95E15" w:rsidRDefault="009E7B5C" w:rsidP="00D95E1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D95E15">
              <w:rPr>
                <w:rFonts w:ascii="Times New Roman" w:hAnsi="Times New Roman" w:cs="Times New Roman"/>
                <w:sz w:val="24"/>
                <w:szCs w:val="24"/>
              </w:rPr>
              <w:t xml:space="preserve"> – 22.30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каждые 30 минут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15" w:rsidRDefault="009E7B5C" w:rsidP="00F0627E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B925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и организаторов площадок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8D637D" w:rsidP="005E38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</w:t>
            </w:r>
            <w:r w:rsidR="00D95E15">
              <w:rPr>
                <w:rFonts w:ascii="Times New Roman" w:hAnsi="Times New Roman" w:cs="Times New Roman"/>
                <w:sz w:val="24"/>
                <w:szCs w:val="24"/>
              </w:rPr>
              <w:t xml:space="preserve"> » в соответствии с графиком рабо</w:t>
            </w:r>
            <w:r w:rsidR="005E381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D95E15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5E381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D95E15" w:rsidTr="00D95E15">
        <w:trPr>
          <w:cantSplit/>
          <w:trHeight w:val="294"/>
        </w:trPr>
        <w:tc>
          <w:tcPr>
            <w:tcW w:w="157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15" w:rsidRDefault="00D95E15" w:rsidP="00D95E1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15" w:rsidRDefault="00D95E15" w:rsidP="00F062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для конкурсантов экспертов в гостиницы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15" w:rsidRDefault="00D95E15" w:rsidP="005E38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 в соответствии с графиком рабо</w:t>
            </w:r>
            <w:r w:rsidR="005E381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5E381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9E7B5C" w:rsidTr="00974079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 – 21:30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9E7B5C" w:rsidTr="00F0627E">
        <w:trPr>
          <w:cantSplit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62B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(Конкурсный день 2)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6:00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 – 7:30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 и экспертов </w:t>
            </w:r>
            <w:r w:rsidR="00FC49D6">
              <w:rPr>
                <w:rFonts w:ascii="Times New Roman" w:hAnsi="Times New Roman" w:cs="Times New Roman"/>
                <w:sz w:val="24"/>
                <w:szCs w:val="24"/>
              </w:rPr>
              <w:t>до места проведения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BA23B4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гостиниц по расписанию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22:00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конкурсантов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«Арена 2000. Локомотив», тентовые павильоны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мастерская для старшеклассников «Шаг вперёд!»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15:30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5E381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5E381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для школьников «В объективе экономика!»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представителей системы общего и дополнительного образования, экспертов-наставников,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бизнес-партнёров</w:t>
            </w:r>
            <w:proofErr w:type="spellEnd"/>
            <w:proofErr w:type="gram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промышленно-экономический колледж 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3-ий этаж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Ярославль, ул. Гагарина, 8)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24:00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второго конкурсного дня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 xml:space="preserve"> – 20:30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для конкурсантов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гостиницы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41BFD" w:rsidP="00D7273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рабо</w:t>
            </w:r>
            <w:r w:rsidR="00D7273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D727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1023B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 xml:space="preserve"> – 22:30 каждые 30 минут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1023B2" w:rsidP="001023B2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конкурсантов и экспертов и организаторов площадок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1023B2" w:rsidP="00D7273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  в соответствии с графиком рабо</w:t>
            </w:r>
            <w:r w:rsidR="005E381E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D727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1023B2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для конкурсантов экспертов в гостиницы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41BFD" w:rsidP="00D7273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рабо</w:t>
            </w:r>
            <w:r w:rsidR="00D7273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1023B2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D7273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20:30 – 21:30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9E7B5C" w:rsidTr="00F0627E">
        <w:trPr>
          <w:cantSplit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2B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апреля (Конкурсный день 3)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6:00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 – 7:30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конкурсантов и экспертов </w:t>
            </w:r>
            <w:r w:rsidR="00D116AE">
              <w:rPr>
                <w:rFonts w:ascii="Times New Roman" w:hAnsi="Times New Roman" w:cs="Times New Roman"/>
                <w:sz w:val="24"/>
                <w:szCs w:val="24"/>
              </w:rPr>
              <w:t>до места проведения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D116AE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гостиниц по расписанию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22:00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конкурсантов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Локомотив», тентовые павильоны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конкурсных площадок Чемпионата депутатами Ярославской областной Думы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региональных координационных центров (РКЦ) Союза «Ворлдскиллс Россия» субъектов ЦФО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«Приоритетные направления деятельности РКЦ»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промышленно-экономический колледж 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3-ий этаж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Ярославль, ул. Гагарина, 8)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конкурсных площадок Чемпионата представителями Экономического совета Ярославской области и Торгово-промышленной палаты Ярославской области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15:30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D7273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D7273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для школьников «В объективе экономика!»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и руководителей органов управления образованием субъектов ЦФО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«Участие регионов ЦФО в Движении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принципиальные схемы, практики управления»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промышленно-экономический колледж 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3-ий этаж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Ярославль, ул. Гагарина, 8)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«Развитие экспертных сообществ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Центральном федеральном округе»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промышленно-экономический колледж 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аудитория приёмной комиссии или читальный зал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Ярославль, ул. Гагарина, 8)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конкурсных площадок Чемпионата представителями Правительства Ярославской области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21:00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третьего конкурсного дня</w:t>
            </w:r>
          </w:p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главных экспертов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УКРК «Арена 2000. Локомотив»</w:t>
            </w:r>
          </w:p>
        </w:tc>
      </w:tr>
      <w:tr w:rsidR="007C618C" w:rsidTr="00BF3D1D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BF3D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BF3D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для конкурсантов и экспертов в гостиницы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47043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 в соответствии с графиком рабо</w:t>
            </w:r>
            <w:r w:rsidR="0047043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47043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7C618C" w:rsidTr="00BF3D1D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BF3D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 – 22:30 каждые 30 минут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BF3D1D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конкурсантов и экспертов и организаторов площадок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47043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  в соответствии с графиком рабо</w:t>
            </w:r>
            <w:r w:rsidR="0047043E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47043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7C618C" w:rsidTr="00BF3D1D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BF3D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BF3D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для конкурсантов экспертов в гостиницы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8C" w:rsidRDefault="007C618C" w:rsidP="0047043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«Арены 2000. Локомотив» в соответствии с графиком рабо</w:t>
            </w:r>
            <w:r w:rsidR="0047043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47043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 – 21:30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164F51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F51" w:rsidRDefault="00164F51" w:rsidP="00F062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 – 21:30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F51" w:rsidRDefault="00164F51" w:rsidP="00F062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ланч-боксов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обратную дорогу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F51" w:rsidRDefault="00164F51" w:rsidP="00F062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Сервис-бюро в местах проживания</w:t>
            </w:r>
          </w:p>
        </w:tc>
      </w:tr>
      <w:tr w:rsidR="009E7B5C" w:rsidTr="00F0627E">
        <w:trPr>
          <w:cantSplit/>
          <w:trHeight w:val="245"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2B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номеров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проживания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9:45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9907CB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конкурсантов и экспертов </w:t>
            </w:r>
            <w:r w:rsidR="009907CB">
              <w:rPr>
                <w:rFonts w:ascii="Times New Roman" w:hAnsi="Times New Roman" w:cs="Times New Roman"/>
                <w:sz w:val="24"/>
                <w:szCs w:val="24"/>
              </w:rPr>
              <w:t>до места проведения торжественного закрытия Чемпионата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BA2630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гостиниц по расписанию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Полуфинала Национального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Центральном федеральном округе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театр юного зрителя имени В.С. Розова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Ярославль, ул. Свободы, 23)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конкурсантов и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 Ярославль-Главный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поезду №67 в 13:04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конкурсантов и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 Ярославль-Главный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поезду №103Я в 13:52</w:t>
            </w: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конкурсантов и экспертов Чемпионата в гостиницы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</w:p>
        </w:tc>
      </w:tr>
      <w:tr w:rsidR="009E7B5C" w:rsidTr="009907CB">
        <w:trPr>
          <w:cantSplit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конкурсантов и экспертов Чемпионата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по отдельному расписанию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5C" w:rsidRDefault="009E7B5C" w:rsidP="00F0627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расписание в гостиницах</w:t>
            </w:r>
          </w:p>
        </w:tc>
      </w:tr>
    </w:tbl>
    <w:p w:rsidR="007B381D" w:rsidRDefault="007B381D"/>
    <w:sectPr w:rsidR="007B381D" w:rsidSect="000C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B5C"/>
    <w:rsid w:val="000C2AB0"/>
    <w:rsid w:val="001023B2"/>
    <w:rsid w:val="00164F51"/>
    <w:rsid w:val="00372E38"/>
    <w:rsid w:val="003905B0"/>
    <w:rsid w:val="00403CD0"/>
    <w:rsid w:val="0047043E"/>
    <w:rsid w:val="005E381E"/>
    <w:rsid w:val="00635FCF"/>
    <w:rsid w:val="007B381D"/>
    <w:rsid w:val="007C618C"/>
    <w:rsid w:val="008D637D"/>
    <w:rsid w:val="00941BFD"/>
    <w:rsid w:val="00946D22"/>
    <w:rsid w:val="00972B5B"/>
    <w:rsid w:val="00974079"/>
    <w:rsid w:val="009907CB"/>
    <w:rsid w:val="009E7B5C"/>
    <w:rsid w:val="00A750FE"/>
    <w:rsid w:val="00B23EBB"/>
    <w:rsid w:val="00B92538"/>
    <w:rsid w:val="00BA23B4"/>
    <w:rsid w:val="00BA2630"/>
    <w:rsid w:val="00C5517F"/>
    <w:rsid w:val="00D116AE"/>
    <w:rsid w:val="00D62728"/>
    <w:rsid w:val="00D72735"/>
    <w:rsid w:val="00D95E15"/>
    <w:rsid w:val="00DE5A0D"/>
    <w:rsid w:val="00F0785E"/>
    <w:rsid w:val="00FC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7B5C"/>
    <w:pPr>
      <w:suppressAutoHyphens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2016-04-21T13:58:00Z</cp:lastPrinted>
  <dcterms:created xsi:type="dcterms:W3CDTF">2016-04-21T13:39:00Z</dcterms:created>
  <dcterms:modified xsi:type="dcterms:W3CDTF">2016-04-21T15:57:00Z</dcterms:modified>
</cp:coreProperties>
</file>